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796" w:rsidRPr="00046D1D" w:rsidRDefault="001115D1" w:rsidP="00AC2FFE">
      <w:pPr>
        <w:spacing w:after="0" w:line="240" w:lineRule="auto"/>
        <w:rPr>
          <w:sz w:val="20"/>
          <w:szCs w:val="20"/>
        </w:rPr>
      </w:pPr>
      <w:bookmarkStart w:id="0" w:name="_GoBack"/>
      <w:bookmarkEnd w:id="0"/>
      <w:r w:rsidRPr="00046D1D">
        <w:rPr>
          <w:sz w:val="20"/>
          <w:szCs w:val="20"/>
        </w:rPr>
        <w:t xml:space="preserve">To:  </w:t>
      </w:r>
      <w:r w:rsidR="004F3440" w:rsidRPr="00046D1D">
        <w:rPr>
          <w:sz w:val="20"/>
          <w:szCs w:val="20"/>
        </w:rPr>
        <w:t>Tom Venables, City of Burnsville</w:t>
      </w:r>
    </w:p>
    <w:p w:rsidR="001115D1" w:rsidRPr="00046D1D" w:rsidRDefault="001115D1" w:rsidP="00AC2FFE">
      <w:pPr>
        <w:spacing w:after="0" w:line="240" w:lineRule="auto"/>
        <w:rPr>
          <w:sz w:val="20"/>
          <w:szCs w:val="20"/>
        </w:rPr>
      </w:pPr>
    </w:p>
    <w:p w:rsidR="001115D1" w:rsidRPr="00046D1D" w:rsidRDefault="001115D1" w:rsidP="00AC2FFE">
      <w:pPr>
        <w:spacing w:after="0" w:line="240" w:lineRule="auto"/>
        <w:rPr>
          <w:sz w:val="20"/>
          <w:szCs w:val="20"/>
        </w:rPr>
      </w:pPr>
      <w:r w:rsidRPr="00046D1D">
        <w:rPr>
          <w:sz w:val="20"/>
          <w:szCs w:val="20"/>
        </w:rPr>
        <w:t>CC:</w:t>
      </w:r>
      <w:r w:rsidR="00A508B5" w:rsidRPr="00046D1D">
        <w:rPr>
          <w:sz w:val="20"/>
          <w:szCs w:val="20"/>
        </w:rPr>
        <w:t xml:space="preserve">  BJ Battig, </w:t>
      </w:r>
      <w:r w:rsidR="004F3440" w:rsidRPr="00046D1D">
        <w:rPr>
          <w:sz w:val="20"/>
          <w:szCs w:val="20"/>
        </w:rPr>
        <w:t>David Asp</w:t>
      </w:r>
    </w:p>
    <w:p w:rsidR="001115D1" w:rsidRPr="00046D1D" w:rsidRDefault="001115D1" w:rsidP="00AC2FFE">
      <w:pPr>
        <w:spacing w:after="0" w:line="240" w:lineRule="auto"/>
        <w:rPr>
          <w:sz w:val="20"/>
          <w:szCs w:val="20"/>
        </w:rPr>
      </w:pPr>
    </w:p>
    <w:p w:rsidR="001115D1" w:rsidRPr="00046D1D" w:rsidRDefault="001115D1" w:rsidP="00AC2FFE">
      <w:pPr>
        <w:spacing w:after="0" w:line="240" w:lineRule="auto"/>
        <w:rPr>
          <w:sz w:val="20"/>
          <w:szCs w:val="20"/>
        </w:rPr>
      </w:pPr>
      <w:r w:rsidRPr="00046D1D">
        <w:rPr>
          <w:sz w:val="20"/>
          <w:szCs w:val="20"/>
        </w:rPr>
        <w:t>From:</w:t>
      </w:r>
      <w:r w:rsidR="00A508B5" w:rsidRPr="00046D1D">
        <w:rPr>
          <w:sz w:val="20"/>
          <w:szCs w:val="20"/>
        </w:rPr>
        <w:t xml:space="preserve">  Ron Jansen</w:t>
      </w:r>
    </w:p>
    <w:p w:rsidR="001115D1" w:rsidRPr="00046D1D" w:rsidRDefault="001115D1" w:rsidP="00AC2FFE">
      <w:pPr>
        <w:spacing w:after="0" w:line="240" w:lineRule="auto"/>
        <w:rPr>
          <w:sz w:val="20"/>
          <w:szCs w:val="20"/>
        </w:rPr>
      </w:pPr>
    </w:p>
    <w:p w:rsidR="00AC2FFE" w:rsidRPr="00046D1D" w:rsidRDefault="001115D1" w:rsidP="00AC2FFE">
      <w:pPr>
        <w:spacing w:after="0" w:line="240" w:lineRule="auto"/>
        <w:rPr>
          <w:sz w:val="20"/>
          <w:szCs w:val="20"/>
        </w:rPr>
      </w:pPr>
      <w:r w:rsidRPr="00046D1D">
        <w:rPr>
          <w:sz w:val="20"/>
          <w:szCs w:val="20"/>
        </w:rPr>
        <w:t>Subject:</w:t>
      </w:r>
      <w:r w:rsidR="00A508B5" w:rsidRPr="00046D1D">
        <w:rPr>
          <w:sz w:val="20"/>
          <w:szCs w:val="20"/>
        </w:rPr>
        <w:t xml:space="preserve">  </w:t>
      </w:r>
      <w:r w:rsidR="004F3440" w:rsidRPr="00046D1D">
        <w:rPr>
          <w:sz w:val="20"/>
          <w:szCs w:val="20"/>
        </w:rPr>
        <w:t>Proposed Fiber Connectivity – Buck Hill Radio Site</w:t>
      </w:r>
    </w:p>
    <w:p w:rsidR="00A508B5" w:rsidRPr="00046D1D" w:rsidRDefault="00A508B5" w:rsidP="00AC2FFE">
      <w:pPr>
        <w:spacing w:after="0" w:line="240" w:lineRule="auto"/>
        <w:rPr>
          <w:sz w:val="20"/>
          <w:szCs w:val="20"/>
        </w:rPr>
      </w:pPr>
    </w:p>
    <w:p w:rsidR="0067226F" w:rsidRPr="00046D1D" w:rsidRDefault="002A495E" w:rsidP="007C6520">
      <w:pPr>
        <w:spacing w:after="0" w:line="240" w:lineRule="auto"/>
        <w:rPr>
          <w:sz w:val="20"/>
          <w:szCs w:val="20"/>
        </w:rPr>
      </w:pPr>
      <w:r w:rsidRPr="00046D1D">
        <w:rPr>
          <w:sz w:val="20"/>
          <w:szCs w:val="20"/>
        </w:rPr>
        <w:t>Dakota County is interested in obtaining fiber connectivity to the Radio Tower Shelter at the Buck Hill Site.  The primary benefit of having a fiber connection to the site would be to provide redundant connectivity for the 800 MHz radio system infrastructure</w:t>
      </w:r>
      <w:r w:rsidR="00225F6A" w:rsidRPr="00046D1D">
        <w:rPr>
          <w:sz w:val="20"/>
          <w:szCs w:val="20"/>
        </w:rPr>
        <w:t>.</w:t>
      </w:r>
      <w:r w:rsidRPr="00046D1D">
        <w:rPr>
          <w:sz w:val="20"/>
          <w:szCs w:val="20"/>
        </w:rPr>
        <w:t xml:space="preserve">  The current configuration utilizes a microwave solution for connectivity.  The connectivity with the current configuration can be interrupted </w:t>
      </w:r>
      <w:r w:rsidR="00C363C0" w:rsidRPr="00046D1D">
        <w:rPr>
          <w:sz w:val="20"/>
          <w:szCs w:val="20"/>
        </w:rPr>
        <w:t>by</w:t>
      </w:r>
      <w:r w:rsidRPr="00046D1D">
        <w:rPr>
          <w:sz w:val="20"/>
          <w:szCs w:val="20"/>
        </w:rPr>
        <w:t xml:space="preserve"> signal fades </w:t>
      </w:r>
      <w:r w:rsidR="00C363C0" w:rsidRPr="00046D1D">
        <w:rPr>
          <w:sz w:val="20"/>
          <w:szCs w:val="20"/>
        </w:rPr>
        <w:t xml:space="preserve">caused by </w:t>
      </w:r>
      <w:r w:rsidR="00046D1D" w:rsidRPr="00046D1D">
        <w:rPr>
          <w:sz w:val="20"/>
          <w:szCs w:val="20"/>
        </w:rPr>
        <w:t>weather, specifically heavy rain during thunderstorms.  The goal of this project is to connect key radio sites throughout Dakota County via a fiber solution to provide at a minimum</w:t>
      </w:r>
      <w:r w:rsidR="00135094">
        <w:rPr>
          <w:sz w:val="20"/>
          <w:szCs w:val="20"/>
        </w:rPr>
        <w:t>,</w:t>
      </w:r>
      <w:r w:rsidR="00046D1D" w:rsidRPr="00046D1D">
        <w:rPr>
          <w:sz w:val="20"/>
          <w:szCs w:val="20"/>
        </w:rPr>
        <w:t xml:space="preserve"> mobile radio coverage</w:t>
      </w:r>
      <w:r w:rsidR="00046D1D">
        <w:rPr>
          <w:sz w:val="20"/>
          <w:szCs w:val="20"/>
        </w:rPr>
        <w:t xml:space="preserve"> throughout the county </w:t>
      </w:r>
      <w:r w:rsidR="00046D1D" w:rsidRPr="00046D1D">
        <w:rPr>
          <w:sz w:val="20"/>
          <w:szCs w:val="20"/>
        </w:rPr>
        <w:t>in the event of a catastrophic loss of microwave signal connectivity.</w:t>
      </w:r>
    </w:p>
    <w:p w:rsidR="00B27BD2" w:rsidRPr="00046D1D" w:rsidRDefault="00B27BD2" w:rsidP="00C363C0">
      <w:pPr>
        <w:spacing w:after="0" w:line="240" w:lineRule="auto"/>
        <w:ind w:firstLine="720"/>
        <w:rPr>
          <w:sz w:val="20"/>
          <w:szCs w:val="20"/>
        </w:rPr>
      </w:pPr>
    </w:p>
    <w:p w:rsidR="00C363C0" w:rsidRPr="00046D1D" w:rsidRDefault="00C363C0" w:rsidP="007C6520">
      <w:pPr>
        <w:spacing w:after="0" w:line="240" w:lineRule="auto"/>
        <w:rPr>
          <w:sz w:val="20"/>
          <w:szCs w:val="20"/>
        </w:rPr>
      </w:pPr>
      <w:r w:rsidRPr="00046D1D">
        <w:rPr>
          <w:sz w:val="20"/>
          <w:szCs w:val="20"/>
        </w:rPr>
        <w:t>Newly adopted technology has provided an alternative / enhancement to the microwave solution.  IPTube equipment will be used to provide a secondary path for the 800 MHz radio system connections.  This equipment samples the microwave connection and in the event of a signal loss would automatically switch over to the fiber network for connectivity.</w:t>
      </w:r>
    </w:p>
    <w:p w:rsidR="00B27BD2" w:rsidRPr="00046D1D" w:rsidRDefault="00B27BD2" w:rsidP="00C363C0">
      <w:pPr>
        <w:spacing w:after="0" w:line="240" w:lineRule="auto"/>
        <w:ind w:firstLine="720"/>
        <w:rPr>
          <w:sz w:val="20"/>
          <w:szCs w:val="20"/>
        </w:rPr>
      </w:pPr>
    </w:p>
    <w:p w:rsidR="00C363C0" w:rsidRPr="00046D1D" w:rsidRDefault="00C363C0" w:rsidP="007C6520">
      <w:pPr>
        <w:spacing w:after="0" w:line="240" w:lineRule="auto"/>
        <w:rPr>
          <w:sz w:val="20"/>
          <w:szCs w:val="20"/>
        </w:rPr>
      </w:pPr>
      <w:r w:rsidRPr="00046D1D">
        <w:rPr>
          <w:sz w:val="20"/>
          <w:szCs w:val="20"/>
        </w:rPr>
        <w:t>If this request is approved the City of Burnsville</w:t>
      </w:r>
      <w:r w:rsidR="00B27BD2" w:rsidRPr="00046D1D">
        <w:rPr>
          <w:sz w:val="20"/>
          <w:szCs w:val="20"/>
        </w:rPr>
        <w:t>’s public services personnel</w:t>
      </w:r>
      <w:r w:rsidRPr="00046D1D">
        <w:rPr>
          <w:sz w:val="20"/>
          <w:szCs w:val="20"/>
        </w:rPr>
        <w:t xml:space="preserve"> would directly benefit by the redundant link to this site by </w:t>
      </w:r>
      <w:r w:rsidR="00B27BD2" w:rsidRPr="00046D1D">
        <w:rPr>
          <w:sz w:val="20"/>
          <w:szCs w:val="20"/>
        </w:rPr>
        <w:t>insuring</w:t>
      </w:r>
      <w:r w:rsidRPr="00046D1D">
        <w:rPr>
          <w:sz w:val="20"/>
          <w:szCs w:val="20"/>
        </w:rPr>
        <w:t xml:space="preserve"> the Buck Hill s</w:t>
      </w:r>
      <w:r w:rsidR="00B27BD2" w:rsidRPr="00046D1D">
        <w:rPr>
          <w:sz w:val="20"/>
          <w:szCs w:val="20"/>
        </w:rPr>
        <w:t xml:space="preserve">ite remains operational throughout inclement weather.  Currently </w:t>
      </w:r>
      <w:r w:rsidR="00135094">
        <w:rPr>
          <w:sz w:val="20"/>
          <w:szCs w:val="20"/>
        </w:rPr>
        <w:t>t</w:t>
      </w:r>
      <w:r w:rsidR="00B27BD2" w:rsidRPr="00046D1D">
        <w:rPr>
          <w:sz w:val="20"/>
          <w:szCs w:val="20"/>
        </w:rPr>
        <w:t>he City of Burnsville has all of its Fire Department, Law Enforcement and Public Works departments outfitted with 800 MHz subscriber radios.  Other 800 MHz ARMER radio system users would also benefit from this enhancement</w:t>
      </w:r>
      <w:r w:rsidR="00135094">
        <w:rPr>
          <w:sz w:val="20"/>
          <w:szCs w:val="20"/>
        </w:rPr>
        <w:t>.  T</w:t>
      </w:r>
      <w:r w:rsidR="00B27BD2" w:rsidRPr="00046D1D">
        <w:rPr>
          <w:sz w:val="20"/>
          <w:szCs w:val="20"/>
        </w:rPr>
        <w:t>hey include</w:t>
      </w:r>
      <w:r w:rsidR="00135094">
        <w:rPr>
          <w:sz w:val="20"/>
          <w:szCs w:val="20"/>
        </w:rPr>
        <w:t xml:space="preserve"> agencies like</w:t>
      </w:r>
      <w:r w:rsidR="00B27BD2" w:rsidRPr="00046D1D">
        <w:rPr>
          <w:sz w:val="20"/>
          <w:szCs w:val="20"/>
        </w:rPr>
        <w:t xml:space="preserve"> Dakota County Sheriff’s Department and the Minnesota State Patrol.</w:t>
      </w:r>
    </w:p>
    <w:p w:rsidR="00B27BD2" w:rsidRPr="00046D1D" w:rsidRDefault="00B27BD2" w:rsidP="00C363C0">
      <w:pPr>
        <w:spacing w:after="0" w:line="240" w:lineRule="auto"/>
        <w:ind w:firstLine="720"/>
        <w:rPr>
          <w:sz w:val="20"/>
          <w:szCs w:val="20"/>
        </w:rPr>
      </w:pPr>
    </w:p>
    <w:p w:rsidR="00B27BD2" w:rsidRPr="00046D1D" w:rsidRDefault="00B27BD2" w:rsidP="007C6520">
      <w:pPr>
        <w:spacing w:after="0" w:line="240" w:lineRule="auto"/>
        <w:rPr>
          <w:sz w:val="20"/>
          <w:szCs w:val="20"/>
        </w:rPr>
      </w:pPr>
      <w:r w:rsidRPr="00046D1D">
        <w:rPr>
          <w:sz w:val="20"/>
          <w:szCs w:val="20"/>
        </w:rPr>
        <w:t>A secondary benefit for the implementation of this solution is to provide a redundant connectivity path for the VHF paging system infrastructure.</w:t>
      </w:r>
      <w:r w:rsidR="00CF579E" w:rsidRPr="00046D1D">
        <w:rPr>
          <w:sz w:val="20"/>
          <w:szCs w:val="20"/>
        </w:rPr>
        <w:t xml:space="preserve">  This infrastructure is used by the Dakota Communication Center (DCC) to notify Fire Department personnel of the need </w:t>
      </w:r>
      <w:r w:rsidR="00046D1D" w:rsidRPr="00046D1D">
        <w:rPr>
          <w:sz w:val="20"/>
          <w:szCs w:val="20"/>
        </w:rPr>
        <w:t xml:space="preserve">for </w:t>
      </w:r>
      <w:r w:rsidR="00135094">
        <w:rPr>
          <w:sz w:val="20"/>
          <w:szCs w:val="20"/>
        </w:rPr>
        <w:t>F</w:t>
      </w:r>
      <w:r w:rsidR="00046D1D" w:rsidRPr="00046D1D">
        <w:rPr>
          <w:sz w:val="20"/>
          <w:szCs w:val="20"/>
        </w:rPr>
        <w:t>ire and Medical responses</w:t>
      </w:r>
      <w:r w:rsidR="00CF579E" w:rsidRPr="00046D1D">
        <w:rPr>
          <w:sz w:val="20"/>
          <w:szCs w:val="20"/>
        </w:rPr>
        <w:t>.</w:t>
      </w:r>
      <w:r w:rsidR="00135094">
        <w:rPr>
          <w:sz w:val="20"/>
          <w:szCs w:val="20"/>
        </w:rPr>
        <w:t xml:space="preserve">  Both of which can be significant during a severe weather outbreak.</w:t>
      </w:r>
      <w:r w:rsidR="00C2706F">
        <w:rPr>
          <w:sz w:val="20"/>
          <w:szCs w:val="20"/>
        </w:rPr>
        <w:t xml:space="preserve">  Please contact me if you have any questions.</w:t>
      </w:r>
    </w:p>
    <w:p w:rsidR="00225F6A" w:rsidRPr="00046D1D" w:rsidRDefault="00225F6A" w:rsidP="00225F6A">
      <w:pPr>
        <w:spacing w:after="0" w:line="240" w:lineRule="auto"/>
        <w:rPr>
          <w:sz w:val="20"/>
          <w:szCs w:val="20"/>
        </w:rPr>
      </w:pPr>
    </w:p>
    <w:p w:rsidR="0067226F" w:rsidRDefault="0067226F" w:rsidP="008A3825">
      <w:pPr>
        <w:spacing w:after="0" w:line="240" w:lineRule="auto"/>
        <w:rPr>
          <w:sz w:val="20"/>
          <w:szCs w:val="20"/>
        </w:rPr>
      </w:pPr>
    </w:p>
    <w:p w:rsidR="00C2706F" w:rsidRDefault="00C2706F" w:rsidP="008A3825">
      <w:pPr>
        <w:spacing w:after="0" w:line="240" w:lineRule="auto"/>
        <w:rPr>
          <w:sz w:val="20"/>
          <w:szCs w:val="20"/>
        </w:rPr>
      </w:pPr>
    </w:p>
    <w:p w:rsidR="00C2706F" w:rsidRPr="00046D1D" w:rsidRDefault="00C2706F" w:rsidP="008A3825">
      <w:pPr>
        <w:spacing w:after="0" w:line="240" w:lineRule="auto"/>
        <w:rPr>
          <w:sz w:val="20"/>
          <w:szCs w:val="20"/>
        </w:rPr>
      </w:pPr>
    </w:p>
    <w:p w:rsidR="0067226F" w:rsidRPr="00046D1D" w:rsidRDefault="0067226F" w:rsidP="008A3825">
      <w:pPr>
        <w:spacing w:after="0" w:line="240" w:lineRule="auto"/>
        <w:rPr>
          <w:sz w:val="20"/>
          <w:szCs w:val="20"/>
        </w:rPr>
      </w:pPr>
      <w:r w:rsidRPr="00046D1D">
        <w:rPr>
          <w:sz w:val="20"/>
          <w:szCs w:val="20"/>
        </w:rPr>
        <w:t>Ron Jansen</w:t>
      </w:r>
    </w:p>
    <w:p w:rsidR="0067226F" w:rsidRPr="00046D1D" w:rsidRDefault="0067226F" w:rsidP="008A3825">
      <w:pPr>
        <w:spacing w:after="0" w:line="240" w:lineRule="auto"/>
        <w:rPr>
          <w:sz w:val="20"/>
          <w:szCs w:val="20"/>
        </w:rPr>
      </w:pPr>
      <w:r w:rsidRPr="00046D1D">
        <w:rPr>
          <w:sz w:val="20"/>
          <w:szCs w:val="20"/>
        </w:rPr>
        <w:t>Radio Systems Coordinator</w:t>
      </w:r>
    </w:p>
    <w:p w:rsidR="0067226F" w:rsidRPr="00046D1D" w:rsidRDefault="0067226F" w:rsidP="008A3825">
      <w:pPr>
        <w:spacing w:after="0" w:line="240" w:lineRule="auto"/>
        <w:rPr>
          <w:sz w:val="20"/>
          <w:szCs w:val="20"/>
        </w:rPr>
      </w:pPr>
      <w:r w:rsidRPr="00046D1D">
        <w:rPr>
          <w:sz w:val="20"/>
          <w:szCs w:val="20"/>
        </w:rPr>
        <w:t>2860 160</w:t>
      </w:r>
      <w:r w:rsidRPr="00046D1D">
        <w:rPr>
          <w:sz w:val="20"/>
          <w:szCs w:val="20"/>
          <w:vertAlign w:val="superscript"/>
        </w:rPr>
        <w:t>th</w:t>
      </w:r>
      <w:r w:rsidRPr="00046D1D">
        <w:rPr>
          <w:sz w:val="20"/>
          <w:szCs w:val="20"/>
        </w:rPr>
        <w:t xml:space="preserve"> Street West</w:t>
      </w:r>
    </w:p>
    <w:p w:rsidR="00CF08F8" w:rsidRPr="00046D1D" w:rsidRDefault="00CF08F8" w:rsidP="008A3825">
      <w:pPr>
        <w:spacing w:after="0" w:line="240" w:lineRule="auto"/>
        <w:rPr>
          <w:sz w:val="20"/>
          <w:szCs w:val="20"/>
        </w:rPr>
      </w:pPr>
      <w:r w:rsidRPr="00046D1D">
        <w:rPr>
          <w:sz w:val="20"/>
          <w:szCs w:val="20"/>
        </w:rPr>
        <w:t>Rosemount, MN 55068</w:t>
      </w:r>
    </w:p>
    <w:p w:rsidR="00CF08F8" w:rsidRPr="00046D1D" w:rsidRDefault="00CF08F8" w:rsidP="008A3825">
      <w:pPr>
        <w:spacing w:after="0" w:line="240" w:lineRule="auto"/>
        <w:rPr>
          <w:sz w:val="20"/>
          <w:szCs w:val="20"/>
        </w:rPr>
      </w:pPr>
      <w:r w:rsidRPr="00046D1D">
        <w:rPr>
          <w:sz w:val="20"/>
          <w:szCs w:val="20"/>
        </w:rPr>
        <w:t>(651) 322-8632</w:t>
      </w:r>
    </w:p>
    <w:p w:rsidR="00CF08F8" w:rsidRPr="00046D1D" w:rsidRDefault="00CF08F8" w:rsidP="008A3825">
      <w:pPr>
        <w:spacing w:after="0" w:line="240" w:lineRule="auto"/>
        <w:rPr>
          <w:sz w:val="20"/>
          <w:szCs w:val="20"/>
        </w:rPr>
      </w:pPr>
      <w:r w:rsidRPr="00046D1D">
        <w:rPr>
          <w:sz w:val="20"/>
          <w:szCs w:val="20"/>
        </w:rPr>
        <w:t>(651) 325-5809 Cell</w:t>
      </w:r>
    </w:p>
    <w:p w:rsidR="00CF08F8" w:rsidRDefault="001B0A95" w:rsidP="008A3825">
      <w:pPr>
        <w:spacing w:after="0" w:line="240" w:lineRule="auto"/>
      </w:pPr>
      <w:hyperlink r:id="rId9" w:history="1">
        <w:r w:rsidR="00CF08F8" w:rsidRPr="00046D1D">
          <w:rPr>
            <w:rStyle w:val="Hyperlink"/>
            <w:sz w:val="20"/>
            <w:szCs w:val="20"/>
          </w:rPr>
          <w:t>Ron.jansen@co.dakota.mn.us</w:t>
        </w:r>
      </w:hyperlink>
    </w:p>
    <w:sectPr w:rsidR="00CF08F8" w:rsidSect="0030079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A95" w:rsidRDefault="001B0A95" w:rsidP="008657D7">
      <w:pPr>
        <w:spacing w:after="0" w:line="240" w:lineRule="auto"/>
      </w:pPr>
      <w:r>
        <w:separator/>
      </w:r>
    </w:p>
  </w:endnote>
  <w:endnote w:type="continuationSeparator" w:id="0">
    <w:p w:rsidR="001B0A95" w:rsidRDefault="001B0A95" w:rsidP="00865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3C0" w:rsidRDefault="00C363C0" w:rsidP="008657D7">
    <w:pPr>
      <w:pStyle w:val="Footer"/>
      <w:pBdr>
        <w:top w:val="thinThickSmallGap" w:sz="24" w:space="1" w:color="622423" w:themeColor="accent2" w:themeShade="7F"/>
      </w:pBdr>
      <w:rPr>
        <w:rFonts w:asciiTheme="majorHAnsi" w:hAnsiTheme="majorHAnsi"/>
      </w:rPr>
    </w:pPr>
    <w:r>
      <w:rPr>
        <w:rFonts w:asciiTheme="majorHAnsi" w:hAnsiTheme="majorHAnsi"/>
      </w:rPr>
      <w:t>Dakota County Radio Services</w:t>
    </w:r>
    <w:r>
      <w:rPr>
        <w:rFonts w:asciiTheme="majorHAnsi" w:hAnsiTheme="majorHAnsi"/>
      </w:rPr>
      <w:tab/>
    </w:r>
    <w:r w:rsidR="00607829">
      <w:rPr>
        <w:rFonts w:asciiTheme="majorHAnsi" w:hAnsiTheme="majorHAnsi"/>
      </w:rPr>
      <w:fldChar w:fldCharType="begin"/>
    </w:r>
    <w:r>
      <w:rPr>
        <w:rFonts w:asciiTheme="majorHAnsi" w:hAnsiTheme="majorHAnsi"/>
      </w:rPr>
      <w:instrText xml:space="preserve"> DATE \@ "d MMMM yyyy" </w:instrText>
    </w:r>
    <w:r w:rsidR="00607829">
      <w:rPr>
        <w:rFonts w:asciiTheme="majorHAnsi" w:hAnsiTheme="majorHAnsi"/>
      </w:rPr>
      <w:fldChar w:fldCharType="separate"/>
    </w:r>
    <w:r w:rsidR="00E0395E">
      <w:rPr>
        <w:rFonts w:asciiTheme="majorHAnsi" w:hAnsiTheme="majorHAnsi"/>
        <w:noProof/>
      </w:rPr>
      <w:t>12 May 2012</w:t>
    </w:r>
    <w:r w:rsidR="00607829">
      <w:rPr>
        <w:rFonts w:asciiTheme="majorHAnsi" w:hAnsiTheme="majorHAnsi"/>
      </w:rPr>
      <w:fldChar w:fldCharType="end"/>
    </w:r>
    <w:r>
      <w:rPr>
        <w:rFonts w:asciiTheme="majorHAnsi" w:hAnsiTheme="majorHAnsi"/>
      </w:rPr>
      <w:ptab w:relativeTo="margin" w:alignment="right" w:leader="none"/>
    </w:r>
    <w:r w:rsidRPr="00F72359">
      <w:t xml:space="preserve"> </w:t>
    </w:r>
    <w:sdt>
      <w:sdtPr>
        <w:id w:val="250395305"/>
        <w:docPartObj>
          <w:docPartGallery w:val="Page Numbers (Top of Page)"/>
          <w:docPartUnique/>
        </w:docPartObj>
      </w:sdtPr>
      <w:sdtEndPr/>
      <w:sdtContent>
        <w:r>
          <w:t xml:space="preserve">Page </w:t>
        </w:r>
        <w:r w:rsidR="00C2706F">
          <w:fldChar w:fldCharType="begin"/>
        </w:r>
        <w:r w:rsidR="00C2706F">
          <w:instrText xml:space="preserve"> PAGE </w:instrText>
        </w:r>
        <w:r w:rsidR="00C2706F">
          <w:fldChar w:fldCharType="separate"/>
        </w:r>
        <w:r w:rsidR="00E0395E">
          <w:rPr>
            <w:noProof/>
          </w:rPr>
          <w:t>1</w:t>
        </w:r>
        <w:r w:rsidR="00C2706F">
          <w:rPr>
            <w:noProof/>
          </w:rPr>
          <w:fldChar w:fldCharType="end"/>
        </w:r>
        <w:r>
          <w:t xml:space="preserve"> of </w:t>
        </w:r>
        <w:fldSimple w:instr=" NUMPAGES  ">
          <w:r w:rsidR="00E0395E">
            <w:rPr>
              <w:noProof/>
            </w:rPr>
            <w:t>1</w:t>
          </w:r>
        </w:fldSimple>
      </w:sdtContent>
    </w:sdt>
    <w:r>
      <w:rPr>
        <w:rFonts w:asciiTheme="majorHAnsi" w:hAnsiTheme="majorHAnsi"/>
      </w:rPr>
      <w:t xml:space="preserve"> </w:t>
    </w:r>
  </w:p>
  <w:p w:rsidR="00C363C0" w:rsidRDefault="00C363C0" w:rsidP="008657D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A95" w:rsidRDefault="001B0A95" w:rsidP="008657D7">
      <w:pPr>
        <w:spacing w:after="0" w:line="240" w:lineRule="auto"/>
      </w:pPr>
      <w:r>
        <w:separator/>
      </w:r>
    </w:p>
  </w:footnote>
  <w:footnote w:type="continuationSeparator" w:id="0">
    <w:p w:rsidR="001B0A95" w:rsidRDefault="001B0A95" w:rsidP="00865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3C0" w:rsidRDefault="00C363C0" w:rsidP="008657D7">
    <w:pPr>
      <w:pStyle w:val="Header"/>
    </w:pPr>
    <w:r>
      <w:ptab w:relativeTo="margin" w:alignment="center" w:leader="none"/>
    </w:r>
    <w:r>
      <w:object w:dxaOrig="4906" w:dyaOrig="1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72.75pt" o:ole="">
          <v:imagedata r:id="rId1" o:title=""/>
        </v:shape>
        <o:OLEObject Type="Embed" ProgID="PBrush" ShapeID="_x0000_i1025" DrawAspect="Content" ObjectID="_139833201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F02B4"/>
    <w:multiLevelType w:val="hybridMultilevel"/>
    <w:tmpl w:val="9D6E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1E1AF5"/>
    <w:multiLevelType w:val="hybridMultilevel"/>
    <w:tmpl w:val="B90C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B5"/>
    <w:rsid w:val="00046D1D"/>
    <w:rsid w:val="000A1510"/>
    <w:rsid w:val="001115D1"/>
    <w:rsid w:val="00135094"/>
    <w:rsid w:val="00187B0E"/>
    <w:rsid w:val="001B0A95"/>
    <w:rsid w:val="001C78FF"/>
    <w:rsid w:val="001D7257"/>
    <w:rsid w:val="00225F6A"/>
    <w:rsid w:val="002A495E"/>
    <w:rsid w:val="002F2582"/>
    <w:rsid w:val="00300796"/>
    <w:rsid w:val="00307F84"/>
    <w:rsid w:val="003413AA"/>
    <w:rsid w:val="004F3440"/>
    <w:rsid w:val="00526829"/>
    <w:rsid w:val="005728C2"/>
    <w:rsid w:val="00607829"/>
    <w:rsid w:val="0067226F"/>
    <w:rsid w:val="00741E74"/>
    <w:rsid w:val="00762300"/>
    <w:rsid w:val="0077762D"/>
    <w:rsid w:val="007C6520"/>
    <w:rsid w:val="00800491"/>
    <w:rsid w:val="00826A16"/>
    <w:rsid w:val="008657D7"/>
    <w:rsid w:val="008A3825"/>
    <w:rsid w:val="00A508B5"/>
    <w:rsid w:val="00A70C29"/>
    <w:rsid w:val="00A720BC"/>
    <w:rsid w:val="00AC2FFE"/>
    <w:rsid w:val="00B00CEF"/>
    <w:rsid w:val="00B27BD2"/>
    <w:rsid w:val="00C2706F"/>
    <w:rsid w:val="00C363C0"/>
    <w:rsid w:val="00CB1C7B"/>
    <w:rsid w:val="00CB69CA"/>
    <w:rsid w:val="00CE34F6"/>
    <w:rsid w:val="00CF08F8"/>
    <w:rsid w:val="00CF579E"/>
    <w:rsid w:val="00E0395E"/>
    <w:rsid w:val="00E05855"/>
    <w:rsid w:val="00F465DA"/>
    <w:rsid w:val="00FE3874"/>
    <w:rsid w:val="00FE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7D7"/>
  </w:style>
  <w:style w:type="paragraph" w:styleId="Footer">
    <w:name w:val="footer"/>
    <w:basedOn w:val="Normal"/>
    <w:link w:val="FooterChar"/>
    <w:uiPriority w:val="99"/>
    <w:unhideWhenUsed/>
    <w:rsid w:val="00865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7D7"/>
  </w:style>
  <w:style w:type="paragraph" w:styleId="BalloonText">
    <w:name w:val="Balloon Text"/>
    <w:basedOn w:val="Normal"/>
    <w:link w:val="BalloonTextChar"/>
    <w:uiPriority w:val="99"/>
    <w:semiHidden/>
    <w:unhideWhenUsed/>
    <w:rsid w:val="00187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B0E"/>
    <w:rPr>
      <w:rFonts w:ascii="Tahoma" w:hAnsi="Tahoma" w:cs="Tahoma"/>
      <w:sz w:val="16"/>
      <w:szCs w:val="16"/>
    </w:rPr>
  </w:style>
  <w:style w:type="paragraph" w:styleId="ListParagraph">
    <w:name w:val="List Paragraph"/>
    <w:basedOn w:val="Normal"/>
    <w:uiPriority w:val="34"/>
    <w:qFormat/>
    <w:rsid w:val="008A3825"/>
    <w:pPr>
      <w:ind w:left="720"/>
      <w:contextualSpacing/>
    </w:pPr>
  </w:style>
  <w:style w:type="character" w:styleId="Hyperlink">
    <w:name w:val="Hyperlink"/>
    <w:basedOn w:val="DefaultParagraphFont"/>
    <w:uiPriority w:val="99"/>
    <w:unhideWhenUsed/>
    <w:rsid w:val="00CF08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7D7"/>
  </w:style>
  <w:style w:type="paragraph" w:styleId="Footer">
    <w:name w:val="footer"/>
    <w:basedOn w:val="Normal"/>
    <w:link w:val="FooterChar"/>
    <w:uiPriority w:val="99"/>
    <w:unhideWhenUsed/>
    <w:rsid w:val="00865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7D7"/>
  </w:style>
  <w:style w:type="paragraph" w:styleId="BalloonText">
    <w:name w:val="Balloon Text"/>
    <w:basedOn w:val="Normal"/>
    <w:link w:val="BalloonTextChar"/>
    <w:uiPriority w:val="99"/>
    <w:semiHidden/>
    <w:unhideWhenUsed/>
    <w:rsid w:val="00187B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B0E"/>
    <w:rPr>
      <w:rFonts w:ascii="Tahoma" w:hAnsi="Tahoma" w:cs="Tahoma"/>
      <w:sz w:val="16"/>
      <w:szCs w:val="16"/>
    </w:rPr>
  </w:style>
  <w:style w:type="paragraph" w:styleId="ListParagraph">
    <w:name w:val="List Paragraph"/>
    <w:basedOn w:val="Normal"/>
    <w:uiPriority w:val="34"/>
    <w:qFormat/>
    <w:rsid w:val="008A3825"/>
    <w:pPr>
      <w:ind w:left="720"/>
      <w:contextualSpacing/>
    </w:pPr>
  </w:style>
  <w:style w:type="character" w:styleId="Hyperlink">
    <w:name w:val="Hyperlink"/>
    <w:basedOn w:val="DefaultParagraphFont"/>
    <w:uiPriority w:val="99"/>
    <w:unhideWhenUsed/>
    <w:rsid w:val="00CF08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on.jansen@co.dakota.mn.u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EC506-7C08-4C99-9D42-FD1F465A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Dakota County</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rjgs7</dc:creator>
  <cp:lastModifiedBy>AnnT</cp:lastModifiedBy>
  <cp:revision>2</cp:revision>
  <dcterms:created xsi:type="dcterms:W3CDTF">2012-05-12T17:47:00Z</dcterms:created>
  <dcterms:modified xsi:type="dcterms:W3CDTF">2012-05-12T17:47:00Z</dcterms:modified>
</cp:coreProperties>
</file>